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Gettysburg Address</w:t>
      </w:r>
    </w:p>
    <w:bookmarkEnd w:id="0"/>
    <w:p>
      <w:pPr>
        <w:rPr>
          <w:rFonts w:hint="default"/>
        </w:rPr>
      </w:pPr>
    </w:p>
    <w:p>
      <w:pPr>
        <w:rPr>
          <w:rFonts w:hint="default"/>
        </w:rPr>
      </w:pPr>
      <w:r>
        <w:rPr>
          <w:rFonts w:hint="default"/>
        </w:rPr>
        <w:t>Delivered on 19th day of November, 1863, by Abraham Lincoln</w:t>
      </w:r>
    </w:p>
    <w:p>
      <w:pPr>
        <w:rPr>
          <w:rFonts w:hint="default"/>
        </w:rPr>
      </w:pPr>
    </w:p>
    <w:p>
      <w:r>
        <w:rPr>
          <w:rFonts w:hint="default"/>
        </w:rPr>
        <w:t>Fourscore and seven years ago, our fathers brought forth upon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that field as a final-resting place for those who here gave their lives that nation might live. It is altogether fitting and proper that we should do this. But, in a larger sense, we cannot dedicate, we cannot consecrate, we cannot hollow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this honored dead we take incresed devotion to that cause for which they gave the last full measure of devotion--that we here highly resovle that these dead shall not have died in vain, that this nation under God should have a new birth of freedom, and that the government of the people, by the people, and for the people shall not perish from the earth.</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50E35ADB"/>
    <w:rsid w:val="50E35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2022-08-30T06:22:00Z</dcterms:created>
  <dc:creator>WPS_1652858671</dc:creator>
  <cp:lastModifiedBy>WPS_1652858671</cp:lastModifiedBy>
  <dcterms:modified xsi:type="dcterms:W3CDTF">2022-08-30T06:22:42Z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24948B9D23E846BD99EF3DB8816457AA</vt:lpwstr>
  </property>
</Properties>
</file>